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LEDREGKLIC45XTAVBN : KLICLIGHT X-TREME Réglette LED 45W Anti-vandale – IP65 - 4000K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KLICLIGHT X-TREME Réglette LED 45W Anti-vandale 4000K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Polycarbonate.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IK10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1490 x 62 x 57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45 W, sélectionnable via curseur intégré (26 W, 33 W, 38 W, 45 W).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220-240 V AC (Tension admissible 198-264 V AC).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7 200 lm.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Rendement lumineux : 160 lm/W.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Blanc neutre - 4 000 K.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109 000 heures – L80B10.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Indice de réparabilité : 10/10.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Version Anti-Vandale avec système de raccordement simple Klic Fast.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En option : Kit Rétrofit (platine + diodes + driver) permettant une maintenance simplifiée sans dépose du luminaire.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