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INFRATEK120 : Réglette LED à détection infrarouge 1200mm – IP65 - Puissance sélectionnable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INFRATEK - Réglette LED 22W/30W Détection IR IP65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IK08 /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1190 x 60 x 58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Poids : 0,680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22 W / 30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3000 lm / 4200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Jusqu'à 140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5 000 K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Angle de diffusion : 150°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94 000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-20°C à + 40°C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Spécificités : Détection infrarouge amovible, câblage traversant inclus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5 ans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00" w:before="100" w:lineRule="auto"/>
        <w:ind w:left="0" w:firstLine="0"/>
        <w:rPr>
          <w:color w:val="1d1c1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