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4AC2FF" w14:textId="68CBFB35" w:rsidR="00B64666" w:rsidRPr="00E0557E" w:rsidRDefault="003939FC" w:rsidP="00E0557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LEDD30CWBLJ</w:t>
      </w:r>
      <w:r w:rsidR="00C459A2" w:rsidRPr="00E0557E">
        <w:rPr>
          <w:b/>
          <w:bCs/>
          <w:sz w:val="32"/>
          <w:szCs w:val="32"/>
        </w:rPr>
        <w:t> :</w:t>
      </w:r>
      <w:r w:rsidR="00B64666" w:rsidRPr="00E0557E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DOWNLIGHT 30W – 6000K – IP43</w:t>
      </w:r>
    </w:p>
    <w:p w14:paraId="437ABE01" w14:textId="4B278648" w:rsidR="00EA5322" w:rsidRPr="00B120FD" w:rsidRDefault="00EA5322" w:rsidP="00B64666">
      <w:pPr>
        <w:jc w:val="center"/>
      </w:pPr>
    </w:p>
    <w:p w14:paraId="286E2B75" w14:textId="2A6C4514" w:rsidR="00B120FD" w:rsidRDefault="00B120FD"/>
    <w:p w14:paraId="16A2E9BC" w14:textId="1FCFCD24" w:rsidR="00B120FD" w:rsidRDefault="00625168" w:rsidP="000D1E8B">
      <w:pPr>
        <w:jc w:val="both"/>
      </w:pPr>
      <w:r>
        <w:rPr>
          <w:b/>
          <w:bCs/>
        </w:rPr>
        <w:t xml:space="preserve">VISIOLED </w:t>
      </w:r>
      <w:r w:rsidR="00257232">
        <w:rPr>
          <w:b/>
          <w:bCs/>
        </w:rPr>
        <w:t>–</w:t>
      </w:r>
      <w:r>
        <w:rPr>
          <w:b/>
          <w:bCs/>
        </w:rPr>
        <w:t xml:space="preserve"> </w:t>
      </w:r>
      <w:r w:rsidR="003939FC">
        <w:rPr>
          <w:b/>
          <w:bCs/>
        </w:rPr>
        <w:t xml:space="preserve">Spot encastrable LED </w:t>
      </w:r>
      <w:proofErr w:type="spellStart"/>
      <w:r w:rsidR="003939FC">
        <w:rPr>
          <w:b/>
          <w:bCs/>
        </w:rPr>
        <w:t>downlight</w:t>
      </w:r>
      <w:proofErr w:type="spellEnd"/>
      <w:r w:rsidR="00E0557E">
        <w:rPr>
          <w:b/>
          <w:bCs/>
        </w:rPr>
        <w:t xml:space="preserve"> – 3</w:t>
      </w:r>
      <w:r w:rsidR="003939FC">
        <w:rPr>
          <w:b/>
          <w:bCs/>
        </w:rPr>
        <w:t>0</w:t>
      </w:r>
      <w:r w:rsidR="00E0557E">
        <w:rPr>
          <w:b/>
          <w:bCs/>
        </w:rPr>
        <w:t>W IP4</w:t>
      </w:r>
      <w:r w:rsidR="003939FC">
        <w:rPr>
          <w:b/>
          <w:bCs/>
        </w:rPr>
        <w:t>3</w:t>
      </w:r>
    </w:p>
    <w:p w14:paraId="34D27720" w14:textId="77777777" w:rsidR="003939FC" w:rsidRDefault="000D1E8B" w:rsidP="000D1E8B">
      <w:pPr>
        <w:jc w:val="both"/>
      </w:pPr>
      <w:r>
        <w:t xml:space="preserve">Corps du luminaire en </w:t>
      </w:r>
      <w:r w:rsidR="00E0557E">
        <w:t>polycarbonate</w:t>
      </w:r>
      <w:r w:rsidR="003939FC">
        <w:t xml:space="preserve"> et aluminium</w:t>
      </w:r>
      <w:r>
        <w:t>, étanchéité eau/poussière IP</w:t>
      </w:r>
      <w:r w:rsidR="003939FC">
        <w:t>43</w:t>
      </w:r>
      <w:r>
        <w:t xml:space="preserve">. </w:t>
      </w:r>
      <w:r w:rsidR="003939FC">
        <w:t>Dimensions</w:t>
      </w:r>
      <w:r w:rsidR="00AE72CA">
        <w:t xml:space="preserve"> </w:t>
      </w:r>
      <w:r w:rsidR="003939FC">
        <w:t>Ø 205</w:t>
      </w:r>
      <w:r w:rsidR="00AE72CA">
        <w:t xml:space="preserve"> mm </w:t>
      </w:r>
      <w:r w:rsidR="00D66768">
        <w:t xml:space="preserve">et </w:t>
      </w:r>
      <w:r w:rsidR="003939FC">
        <w:t>épaisseur</w:t>
      </w:r>
      <w:r w:rsidR="00D66768">
        <w:t xml:space="preserve"> </w:t>
      </w:r>
      <w:r w:rsidR="003939FC">
        <w:t>78,5</w:t>
      </w:r>
      <w:r w:rsidR="00D66768">
        <w:t xml:space="preserve"> </w:t>
      </w:r>
      <w:proofErr w:type="spellStart"/>
      <w:r w:rsidR="00D66768">
        <w:t>mm</w:t>
      </w:r>
      <w:r w:rsidR="009E4FD2">
        <w:t>.</w:t>
      </w:r>
      <w:proofErr w:type="spellEnd"/>
      <w:r w:rsidR="00D66768">
        <w:t xml:space="preserve"> </w:t>
      </w:r>
      <w:r w:rsidR="0036317A">
        <w:t xml:space="preserve">Driver </w:t>
      </w:r>
      <w:proofErr w:type="gramStart"/>
      <w:r w:rsidR="0036317A">
        <w:t>déporté</w:t>
      </w:r>
      <w:proofErr w:type="gramEnd"/>
      <w:r w:rsidR="0036317A">
        <w:t xml:space="preserve">. </w:t>
      </w:r>
    </w:p>
    <w:p w14:paraId="55592E41" w14:textId="77777777" w:rsidR="003939FC" w:rsidRDefault="003939FC" w:rsidP="003939FC">
      <w:pPr>
        <w:pStyle w:val="Paragraphedeliste"/>
        <w:numPr>
          <w:ilvl w:val="0"/>
          <w:numId w:val="3"/>
        </w:numPr>
        <w:jc w:val="both"/>
      </w:pPr>
      <w:r>
        <w:t>Puissance</w:t>
      </w:r>
      <w:r w:rsidR="000D1E8B">
        <w:t xml:space="preserve"> </w:t>
      </w:r>
      <w:r w:rsidR="00E0557E">
        <w:t>3</w:t>
      </w:r>
      <w:r>
        <w:t>0</w:t>
      </w:r>
      <w:r w:rsidR="000D1E8B">
        <w:t>W</w:t>
      </w:r>
    </w:p>
    <w:p w14:paraId="2A105F04" w14:textId="455EADE3" w:rsidR="003939FC" w:rsidRDefault="003939FC" w:rsidP="003939FC">
      <w:pPr>
        <w:pStyle w:val="Paragraphedeliste"/>
        <w:numPr>
          <w:ilvl w:val="0"/>
          <w:numId w:val="3"/>
        </w:numPr>
        <w:jc w:val="both"/>
      </w:pPr>
      <w:r>
        <w:t>A</w:t>
      </w:r>
      <w:r w:rsidR="000D1E8B">
        <w:t xml:space="preserve">limentation </w:t>
      </w:r>
      <w:r w:rsidR="000D3E97">
        <w:t>22</w:t>
      </w:r>
      <w:r w:rsidR="009E4FD2">
        <w:t>0-240</w:t>
      </w:r>
      <w:r w:rsidR="000D1E8B">
        <w:t xml:space="preserve"> AC V</w:t>
      </w:r>
    </w:p>
    <w:p w14:paraId="300CC37A" w14:textId="0BAEC786" w:rsidR="003939FC" w:rsidRDefault="003939FC" w:rsidP="003939FC">
      <w:pPr>
        <w:pStyle w:val="Paragraphedeliste"/>
        <w:numPr>
          <w:ilvl w:val="0"/>
          <w:numId w:val="3"/>
        </w:numPr>
        <w:jc w:val="both"/>
      </w:pPr>
      <w:r>
        <w:t>F</w:t>
      </w:r>
      <w:r w:rsidR="000D1E8B">
        <w:t xml:space="preserve">lux lumineux de </w:t>
      </w:r>
      <w:r>
        <w:t>2 786</w:t>
      </w:r>
      <w:r w:rsidR="000D3E97">
        <w:t xml:space="preserve"> </w:t>
      </w:r>
      <w:r w:rsidR="000D1E8B">
        <w:t>lm</w:t>
      </w:r>
    </w:p>
    <w:p w14:paraId="53BFFF3E" w14:textId="34AD2598" w:rsidR="003939FC" w:rsidRDefault="003939FC" w:rsidP="003939FC">
      <w:pPr>
        <w:pStyle w:val="Paragraphedeliste"/>
        <w:numPr>
          <w:ilvl w:val="0"/>
          <w:numId w:val="3"/>
        </w:numPr>
        <w:jc w:val="both"/>
      </w:pPr>
      <w:r>
        <w:t>R</w:t>
      </w:r>
      <w:r w:rsidR="000D1E8B">
        <w:t xml:space="preserve">endement lumineux </w:t>
      </w:r>
      <w:r>
        <w:t>93</w:t>
      </w:r>
      <w:r w:rsidR="000D1E8B">
        <w:t xml:space="preserve"> lm/W</w:t>
      </w:r>
    </w:p>
    <w:p w14:paraId="48F0D87D" w14:textId="082C4F3C" w:rsidR="003939FC" w:rsidRDefault="003939FC" w:rsidP="003939FC">
      <w:pPr>
        <w:pStyle w:val="Paragraphedeliste"/>
        <w:numPr>
          <w:ilvl w:val="0"/>
          <w:numId w:val="3"/>
        </w:numPr>
        <w:jc w:val="both"/>
      </w:pPr>
      <w:r>
        <w:t>I</w:t>
      </w:r>
      <w:r w:rsidR="00D66768">
        <w:t xml:space="preserve">ndice de rendu des couleurs </w:t>
      </w:r>
      <w:r>
        <w:t>&gt;</w:t>
      </w:r>
      <w:r w:rsidR="00D66768">
        <w:t>8</w:t>
      </w:r>
      <w:r>
        <w:t>5</w:t>
      </w:r>
    </w:p>
    <w:p w14:paraId="627C8F04" w14:textId="0CC04728" w:rsidR="003939FC" w:rsidRDefault="000D3E97" w:rsidP="003939FC">
      <w:pPr>
        <w:pStyle w:val="Paragraphedeliste"/>
        <w:numPr>
          <w:ilvl w:val="0"/>
          <w:numId w:val="3"/>
        </w:numPr>
        <w:jc w:val="both"/>
      </w:pPr>
      <w:r>
        <w:t>UGR &lt;</w:t>
      </w:r>
      <w:r w:rsidR="003939FC">
        <w:t>22</w:t>
      </w:r>
    </w:p>
    <w:p w14:paraId="31F5BC48" w14:textId="1C960FB2" w:rsidR="003939FC" w:rsidRDefault="003939FC" w:rsidP="003939FC">
      <w:pPr>
        <w:pStyle w:val="Paragraphedeliste"/>
        <w:numPr>
          <w:ilvl w:val="0"/>
          <w:numId w:val="3"/>
        </w:numPr>
        <w:jc w:val="both"/>
      </w:pPr>
      <w:r>
        <w:t>T</w:t>
      </w:r>
      <w:r w:rsidR="000D1E8B">
        <w:t>empérature de couleur</w:t>
      </w:r>
      <w:r>
        <w:t> </w:t>
      </w:r>
      <w:r w:rsidR="000D3E97">
        <w:t xml:space="preserve">blanc </w:t>
      </w:r>
      <w:proofErr w:type="spellStart"/>
      <w:r>
        <w:t>lumiere</w:t>
      </w:r>
      <w:proofErr w:type="spellEnd"/>
      <w:r>
        <w:t xml:space="preserve"> du jour 6 000 K</w:t>
      </w:r>
      <w:r w:rsidR="000D3E97">
        <w:t xml:space="preserve"> </w:t>
      </w:r>
    </w:p>
    <w:p w14:paraId="48CFB001" w14:textId="2746FD61" w:rsidR="003939FC" w:rsidRDefault="003939FC" w:rsidP="003939FC">
      <w:pPr>
        <w:pStyle w:val="Paragraphedeliste"/>
        <w:numPr>
          <w:ilvl w:val="0"/>
          <w:numId w:val="3"/>
        </w:numPr>
        <w:jc w:val="both"/>
      </w:pPr>
      <w:r>
        <w:t>D</w:t>
      </w:r>
      <w:r w:rsidR="000D3E97">
        <w:t>urée de vie de 50 000 heure</w:t>
      </w:r>
      <w:r w:rsidR="00E0557E">
        <w:t>s</w:t>
      </w:r>
    </w:p>
    <w:p w14:paraId="198FB2A1" w14:textId="73CCAEB0" w:rsidR="003939FC" w:rsidRDefault="003939FC" w:rsidP="003939FC">
      <w:pPr>
        <w:pStyle w:val="Paragraphedeliste"/>
        <w:numPr>
          <w:ilvl w:val="0"/>
          <w:numId w:val="3"/>
        </w:numPr>
        <w:jc w:val="both"/>
      </w:pPr>
      <w:r>
        <w:t>C</w:t>
      </w:r>
      <w:r w:rsidR="000D1E8B">
        <w:t xml:space="preserve">ertifié CE &amp; </w:t>
      </w:r>
      <w:proofErr w:type="spellStart"/>
      <w:r w:rsidR="000D1E8B">
        <w:t>RoHs</w:t>
      </w:r>
      <w:proofErr w:type="spellEnd"/>
    </w:p>
    <w:p w14:paraId="666DA15D" w14:textId="5508B6AA" w:rsidR="003939FC" w:rsidRDefault="003939FC" w:rsidP="003939FC">
      <w:pPr>
        <w:pStyle w:val="Paragraphedeliste"/>
        <w:numPr>
          <w:ilvl w:val="0"/>
          <w:numId w:val="3"/>
        </w:numPr>
        <w:jc w:val="both"/>
      </w:pPr>
      <w:r>
        <w:t>G</w:t>
      </w:r>
      <w:r w:rsidR="00832243">
        <w:t xml:space="preserve">arantie </w:t>
      </w:r>
      <w:r>
        <w:t>1 an</w:t>
      </w:r>
    </w:p>
    <w:p w14:paraId="6332D267" w14:textId="50076C22" w:rsidR="004A03A9" w:rsidRDefault="003939FC" w:rsidP="003939FC">
      <w:pPr>
        <w:pStyle w:val="Paragraphedeliste"/>
        <w:numPr>
          <w:ilvl w:val="0"/>
          <w:numId w:val="3"/>
        </w:numPr>
        <w:jc w:val="both"/>
      </w:pPr>
      <w:r>
        <w:t>N</w:t>
      </w:r>
      <w:r w:rsidR="00AE72CA">
        <w:t>orme NF EN 62 471 RG</w:t>
      </w:r>
      <w:r w:rsidR="0036317A">
        <w:t>1</w:t>
      </w:r>
      <w:r w:rsidR="00AE72CA">
        <w:t>.</w:t>
      </w:r>
    </w:p>
    <w:p w14:paraId="6980AFF7" w14:textId="77777777" w:rsidR="003939FC" w:rsidRDefault="003939FC" w:rsidP="000D1E8B">
      <w:pPr>
        <w:jc w:val="both"/>
      </w:pPr>
    </w:p>
    <w:p w14:paraId="317A6401" w14:textId="14A6EE78" w:rsidR="00AE33FC" w:rsidRPr="00B120FD" w:rsidRDefault="004A03A9" w:rsidP="000D1E8B">
      <w:pPr>
        <w:jc w:val="both"/>
      </w:pPr>
      <w:r>
        <w:t xml:space="preserve">Nos préconisations d’utilisation : </w:t>
      </w:r>
      <w:r w:rsidR="00D05871">
        <w:t>Halls, bureaux, vitrines, salles de réunion…</w:t>
      </w:r>
    </w:p>
    <w:sectPr w:rsidR="00AE33FC" w:rsidRPr="00B120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FA6F9B"/>
    <w:multiLevelType w:val="hybridMultilevel"/>
    <w:tmpl w:val="C16CD43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0C2623"/>
    <w:multiLevelType w:val="hybridMultilevel"/>
    <w:tmpl w:val="93A2548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C11D3D"/>
    <w:multiLevelType w:val="multilevel"/>
    <w:tmpl w:val="AFAE5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22472861">
    <w:abstractNumId w:val="2"/>
  </w:num>
  <w:num w:numId="2" w16cid:durableId="16122736">
    <w:abstractNumId w:val="0"/>
  </w:num>
  <w:num w:numId="3" w16cid:durableId="4229170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0FD"/>
    <w:rsid w:val="00007899"/>
    <w:rsid w:val="00076FB5"/>
    <w:rsid w:val="000D1E8B"/>
    <w:rsid w:val="000D3E97"/>
    <w:rsid w:val="000E7EB5"/>
    <w:rsid w:val="00257232"/>
    <w:rsid w:val="00267CB5"/>
    <w:rsid w:val="002900FE"/>
    <w:rsid w:val="002D4A39"/>
    <w:rsid w:val="0036317A"/>
    <w:rsid w:val="003939FC"/>
    <w:rsid w:val="004A03A9"/>
    <w:rsid w:val="005A615B"/>
    <w:rsid w:val="00625168"/>
    <w:rsid w:val="00651D39"/>
    <w:rsid w:val="006E07CC"/>
    <w:rsid w:val="007C2BD5"/>
    <w:rsid w:val="00832243"/>
    <w:rsid w:val="008C6A3A"/>
    <w:rsid w:val="00946635"/>
    <w:rsid w:val="009632CC"/>
    <w:rsid w:val="009E4FD2"/>
    <w:rsid w:val="00A02CB8"/>
    <w:rsid w:val="00A43F16"/>
    <w:rsid w:val="00AE33FC"/>
    <w:rsid w:val="00AE72CA"/>
    <w:rsid w:val="00B120FD"/>
    <w:rsid w:val="00B64666"/>
    <w:rsid w:val="00BA5CD7"/>
    <w:rsid w:val="00BB4599"/>
    <w:rsid w:val="00C459A2"/>
    <w:rsid w:val="00C61B78"/>
    <w:rsid w:val="00D05871"/>
    <w:rsid w:val="00D13C59"/>
    <w:rsid w:val="00D227B7"/>
    <w:rsid w:val="00D66768"/>
    <w:rsid w:val="00E0557E"/>
    <w:rsid w:val="00EA5322"/>
    <w:rsid w:val="00F54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CF1D72"/>
  <w15:chartTrackingRefBased/>
  <w15:docId w15:val="{5E3D7DD4-99C9-419E-AEC2-3344E767B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B120F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120FD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editable">
    <w:name w:val="editable"/>
    <w:basedOn w:val="Policepardfaut"/>
    <w:rsid w:val="00651D39"/>
  </w:style>
  <w:style w:type="paragraph" w:styleId="Paragraphedeliste">
    <w:name w:val="List Paragraph"/>
    <w:basedOn w:val="Normal"/>
    <w:uiPriority w:val="34"/>
    <w:qFormat/>
    <w:rsid w:val="008322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2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6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49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4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6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95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5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8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4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6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Jeremy</dc:creator>
  <cp:keywords/>
  <dc:description/>
  <cp:lastModifiedBy>Jeremy</cp:lastModifiedBy>
  <cp:revision>2</cp:revision>
  <dcterms:created xsi:type="dcterms:W3CDTF">2022-08-17T07:55:00Z</dcterms:created>
  <dcterms:modified xsi:type="dcterms:W3CDTF">2022-08-17T07:55:00Z</dcterms:modified>
</cp:coreProperties>
</file>