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vy8hcjg1bg9i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LEDDETECT3B : Détecteur de mouvements Infrarouge – Plafonnier 360°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Détecteur de mouvement plafonnier</w:t>
      </w:r>
      <w:r w:rsidDel="00000000" w:rsidR="00000000" w:rsidRPr="00000000">
        <w:rPr>
          <w:rtl w:val="0"/>
        </w:rPr>
        <w:t xml:space="preserve"> – Portée 6m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produit :</w:t>
      </w:r>
      <w:r w:rsidDel="00000000" w:rsidR="00000000" w:rsidRPr="00000000">
        <w:rPr>
          <w:rtl w:val="0"/>
        </w:rPr>
        <w:t xml:space="preserve"> Détecteur de mouvement à technologie Infrarouge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Montage :</w:t>
      </w:r>
      <w:r w:rsidDel="00000000" w:rsidR="00000000" w:rsidRPr="00000000">
        <w:rPr>
          <w:rtl w:val="0"/>
        </w:rPr>
        <w:t xml:space="preserve"> Plafonnier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détection :</w:t>
      </w:r>
      <w:r w:rsidDel="00000000" w:rsidR="00000000" w:rsidRPr="00000000">
        <w:rPr>
          <w:rtl w:val="0"/>
        </w:rPr>
        <w:t xml:space="preserve"> 360°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Portée :</w:t>
      </w:r>
      <w:r w:rsidDel="00000000" w:rsidR="00000000" w:rsidRPr="00000000">
        <w:rPr>
          <w:rtl w:val="0"/>
        </w:rPr>
        <w:t xml:space="preserve"> Jusqu'à 6 mètres de rayon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Hauteur d'installation :</w:t>
      </w:r>
      <w:r w:rsidDel="00000000" w:rsidR="00000000" w:rsidRPr="00000000">
        <w:rPr>
          <w:rtl w:val="0"/>
        </w:rPr>
        <w:t xml:space="preserve"> Recommandée entre 2,2 m et 4 m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Puissance de coupure max :</w:t>
      </w:r>
      <w:r w:rsidDel="00000000" w:rsidR="00000000" w:rsidRPr="00000000">
        <w:rPr>
          <w:rtl w:val="0"/>
        </w:rPr>
        <w:t xml:space="preserve"> 300 W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Réglages (Trimmers) :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Temporisation :</w:t>
      </w:r>
      <w:r w:rsidDel="00000000" w:rsidR="00000000" w:rsidRPr="00000000">
        <w:rPr>
          <w:rtl w:val="0"/>
        </w:rPr>
        <w:t xml:space="preserve"> Ajustable de 10 secondes à 7 minutes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Seuil de luminosité :</w:t>
      </w:r>
      <w:r w:rsidDel="00000000" w:rsidR="00000000" w:rsidRPr="00000000">
        <w:rPr>
          <w:rtl w:val="0"/>
        </w:rPr>
        <w:t xml:space="preserve"> Ajustable de 3 à 2000 Lux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Usage :</w:t>
      </w:r>
      <w:r w:rsidDel="00000000" w:rsidR="00000000" w:rsidRPr="00000000">
        <w:rPr>
          <w:rtl w:val="0"/>
        </w:rPr>
        <w:t xml:space="preserve"> Intérieur (Idéal pour sanitaires, couloirs et zones de passage)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Détection haute précision par chaleur corporelle, permet de réduire les consommations électriques en automatisant l'extinction.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Note technique :</w:t>
      </w:r>
      <w:r w:rsidDel="00000000" w:rsidR="00000000" w:rsidRPr="00000000">
        <w:rPr>
          <w:rtl w:val="0"/>
        </w:rPr>
        <w:t xml:space="preserve"> Doit être installé conformément aux schémas de câblage fournis pour assurer la longévité de la charge pilotée.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