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top3pvokpqfl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LEDALIM48 : Alimentation 48W – 12V DC – Pour Ruban LED 5m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ACCESSOIRE ÉLECTRIQUE - Driver LED stabilisé pour installations 12V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Type de produit :</w:t>
      </w:r>
      <w:r w:rsidDel="00000000" w:rsidR="00000000" w:rsidRPr="00000000">
        <w:rPr>
          <w:color w:val="1d1c1d"/>
          <w:rtl w:val="0"/>
        </w:rPr>
        <w:t xml:space="preserve"> Alimentation (Driver) pour rubans LED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Boîtier :</w:t>
      </w:r>
      <w:r w:rsidDel="00000000" w:rsidR="00000000" w:rsidRPr="00000000">
        <w:rPr>
          <w:color w:val="1d1c1d"/>
          <w:rtl w:val="0"/>
        </w:rPr>
        <w:t xml:space="preserve"> Conception compacte pour intégration discrète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Puissance nominale :</w:t>
      </w:r>
      <w:r w:rsidDel="00000000" w:rsidR="00000000" w:rsidRPr="00000000">
        <w:rPr>
          <w:color w:val="1d1c1d"/>
          <w:rtl w:val="0"/>
        </w:rPr>
        <w:t xml:space="preserve"> 48 W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Tension de sortie :</w:t>
      </w:r>
      <w:r w:rsidDel="00000000" w:rsidR="00000000" w:rsidRPr="00000000">
        <w:rPr>
          <w:color w:val="1d1c1d"/>
          <w:rtl w:val="0"/>
        </w:rPr>
        <w:t xml:space="preserve"> 12 V DC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Tension d'entrée :</w:t>
      </w:r>
      <w:r w:rsidDel="00000000" w:rsidR="00000000" w:rsidRPr="00000000">
        <w:rPr>
          <w:color w:val="1d1c1d"/>
          <w:rtl w:val="0"/>
        </w:rPr>
        <w:t xml:space="preserve"> 220 – 240 V 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Compatibilité :</w:t>
      </w:r>
      <w:r w:rsidDel="00000000" w:rsidR="00000000" w:rsidRPr="00000000">
        <w:rPr>
          <w:color w:val="1d1c1d"/>
          <w:rtl w:val="0"/>
        </w:rPr>
        <w:t xml:space="preserve"> Optimisée pour rubans LED de 5 mètres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Usage :</w:t>
      </w:r>
      <w:r w:rsidDel="00000000" w:rsidR="00000000" w:rsidRPr="00000000">
        <w:rPr>
          <w:color w:val="1d1c1d"/>
          <w:rtl w:val="0"/>
        </w:rPr>
        <w:t xml:space="preserve"> Intérieur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Garantit une tension constante indispensable à la longévité des puces LED, évite le scintillement (flicker-free), installation sécurisée.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Note technique :</w:t>
      </w:r>
      <w:r w:rsidDel="00000000" w:rsidR="00000000" w:rsidRPr="00000000">
        <w:rPr>
          <w:color w:val="1d1c1d"/>
          <w:rtl w:val="0"/>
        </w:rPr>
        <w:t xml:space="preserve"> Il est recommandé de ne pas charger l'alimentation à plus de 90% de sa capacité maximale pour optimiser sa durée de vie en usage intensif.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2 ans (en combinaison avec le ruban associé)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