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7h91ox1wa15x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LED25T820OCWBLJ+ : Lot de 25 tubes LED 20W – 1200 mm – Gamme Prémium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GAMME PRÉMIUM - Tube LED 20W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 et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26 x 1198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Culot :</w:t>
      </w:r>
      <w:r w:rsidDel="00000000" w:rsidR="00000000" w:rsidRPr="00000000">
        <w:rPr>
          <w:rtl w:val="0"/>
        </w:rPr>
        <w:t xml:space="preserve"> G13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0,460 kg (par unité)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20 W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240 V AC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2 400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120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5 000 K (Blanc froid)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+ 50°C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Matériaux premium pour une durabilité accrue, idéal pour usage professionnel intensif (bureaux, ateliers, commerces)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5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